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77777777" w:rsidR="00F23A82" w:rsidRDefault="00F23A82" w:rsidP="00F23A82">
      <w:r>
        <w:t>(For ISV Royalty Program Only)</w:t>
      </w:r>
    </w:p>
    <w:tbl>
      <w:tblPr>
        <w:tblW w:w="10440" w:type="dxa"/>
        <w:tblLook w:val="01E0" w:firstRow="1" w:lastRow="1" w:firstColumn="1" w:lastColumn="1" w:noHBand="0" w:noVBand="0"/>
      </w:tblPr>
      <w:tblGrid>
        <w:gridCol w:w="10440"/>
      </w:tblGrid>
      <w:tr w:rsidR="00F23A82" w:rsidRPr="00F23A82" w14:paraId="2DC684A8" w14:textId="77777777" w:rsidTr="004F6CA3">
        <w:trPr>
          <w:trHeight w:hRule="exact" w:val="642"/>
        </w:trPr>
        <w:tc>
          <w:tcPr>
            <w:tcW w:w="10440" w:type="dxa"/>
            <w:shd w:val="clear" w:color="auto" w:fill="000080"/>
          </w:tcPr>
          <w:p w14:paraId="3A8F7D4B" w14:textId="3F998DB2" w:rsidR="00F23A82" w:rsidRPr="00F23A82" w:rsidRDefault="00F23A82" w:rsidP="000617C2">
            <w:pPr>
              <w:pStyle w:val="Heading1"/>
              <w:numPr>
                <w:ilvl w:val="0"/>
                <w:numId w:val="0"/>
              </w:numPr>
              <w:jc w:val="center"/>
              <w:rPr>
                <w:sz w:val="24"/>
                <w:szCs w:val="24"/>
              </w:rPr>
            </w:pPr>
            <w:bookmarkStart w:id="0" w:name="_Toc104876522"/>
            <w:bookmarkStart w:id="1" w:name="_Toc116219487"/>
            <w:r w:rsidRPr="00F23A82">
              <w:rPr>
                <w:sz w:val="24"/>
                <w:szCs w:val="24"/>
              </w:rPr>
              <w:t>Microsoft</w:t>
            </w:r>
            <w:r w:rsidRPr="00F23A82">
              <w:rPr>
                <w:sz w:val="24"/>
                <w:szCs w:val="24"/>
                <w:vertAlign w:val="superscript"/>
              </w:rPr>
              <w:t>®</w:t>
            </w:r>
            <w:r w:rsidRPr="00F23A82">
              <w:rPr>
                <w:sz w:val="24"/>
                <w:szCs w:val="24"/>
              </w:rPr>
              <w:t xml:space="preserve"> Exchange Server 2013 </w:t>
            </w:r>
            <w:r w:rsidRPr="00EB3BD9">
              <w:rPr>
                <w:rFonts w:cs="Arial"/>
                <w:highlight w:val="lightGray"/>
                <w:u w:val="single"/>
              </w:rPr>
              <w:fldChar w:fldCharType="begin">
                <w:ffData>
                  <w:name w:val="Text33"/>
                  <w:enabled/>
                  <w:calcOnExit w:val="0"/>
                  <w:textInput/>
                </w:ffData>
              </w:fldChar>
            </w:r>
            <w:r w:rsidRPr="00EB3BD9">
              <w:rPr>
                <w:rFonts w:cs="Arial"/>
                <w:highlight w:val="lightGray"/>
                <w:u w:val="single"/>
              </w:rPr>
              <w:instrText xml:space="preserve"> FORMTEXT </w:instrText>
            </w:r>
            <w:r w:rsidRPr="00EB3BD9">
              <w:rPr>
                <w:rFonts w:cs="Arial"/>
                <w:highlight w:val="lightGray"/>
                <w:u w:val="single"/>
              </w:rPr>
            </w:r>
            <w:r w:rsidRPr="00EB3BD9">
              <w:rPr>
                <w:rFonts w:cs="Arial"/>
                <w:highlight w:val="lightGray"/>
                <w:u w:val="single"/>
              </w:rPr>
              <w:fldChar w:fldCharType="separate"/>
            </w:r>
            <w:bookmarkStart w:id="2" w:name="_GoBack"/>
            <w:r w:rsidRPr="00EB3BD9">
              <w:rPr>
                <w:rFonts w:cs="Arial"/>
                <w:noProof/>
                <w:highlight w:val="lightGray"/>
                <w:u w:val="single"/>
              </w:rPr>
              <w:t> </w:t>
            </w:r>
            <w:r w:rsidRPr="00EB3BD9">
              <w:rPr>
                <w:rFonts w:cs="Arial"/>
                <w:noProof/>
                <w:highlight w:val="lightGray"/>
                <w:u w:val="single"/>
              </w:rPr>
              <w:t> </w:t>
            </w:r>
            <w:r w:rsidRPr="00EB3BD9">
              <w:rPr>
                <w:rFonts w:cs="Arial"/>
                <w:noProof/>
                <w:highlight w:val="lightGray"/>
                <w:u w:val="single"/>
              </w:rPr>
              <w:t> </w:t>
            </w:r>
            <w:r w:rsidRPr="00EB3BD9">
              <w:rPr>
                <w:rFonts w:cs="Arial"/>
                <w:noProof/>
                <w:highlight w:val="lightGray"/>
                <w:u w:val="single"/>
              </w:rPr>
              <w:t> </w:t>
            </w:r>
            <w:r w:rsidRPr="00EB3BD9">
              <w:rPr>
                <w:rFonts w:cs="Arial"/>
                <w:noProof/>
                <w:highlight w:val="lightGray"/>
                <w:u w:val="single"/>
              </w:rPr>
              <w:t> </w:t>
            </w:r>
            <w:bookmarkEnd w:id="2"/>
            <w:r w:rsidRPr="00EB3BD9">
              <w:rPr>
                <w:rFonts w:cs="Arial"/>
                <w:highlight w:val="lightGray"/>
                <w:u w:val="single"/>
              </w:rPr>
              <w:fldChar w:fldCharType="end"/>
            </w:r>
            <w:r w:rsidRPr="00F23A82">
              <w:rPr>
                <w:rStyle w:val="Heading1SuperCharChar"/>
                <w:b/>
              </w:rPr>
              <w:footnoteReference w:id="2"/>
            </w:r>
            <w:r w:rsidRPr="00F23A82">
              <w:rPr>
                <w:rStyle w:val="Heading1SuperCharChar"/>
                <w:b/>
              </w:rPr>
              <w:t xml:space="preserve"> </w:t>
            </w:r>
            <w:r w:rsidRPr="00F23A82">
              <w:rPr>
                <w:sz w:val="24"/>
                <w:szCs w:val="24"/>
              </w:rPr>
              <w:t>Edition</w:t>
            </w:r>
            <w:bookmarkEnd w:id="0"/>
            <w:bookmarkEnd w:id="1"/>
          </w:p>
        </w:tc>
      </w:tr>
      <w:tr w:rsidR="00F23A82" w14:paraId="1870977B" w14:textId="77777777" w:rsidTr="004F6CA3">
        <w:trPr>
          <w:trHeight w:hRule="exact" w:val="72"/>
        </w:trPr>
        <w:tc>
          <w:tcPr>
            <w:tcW w:w="10440" w:type="dxa"/>
          </w:tcPr>
          <w:p w14:paraId="33DBF5C7" w14:textId="77777777" w:rsidR="00F23A82" w:rsidRDefault="00F23A82" w:rsidP="004F6CA3"/>
        </w:tc>
      </w:tr>
      <w:tr w:rsidR="00F23A82" w:rsidRPr="00B02742" w14:paraId="6982A2AA" w14:textId="77777777" w:rsidTr="00B02742">
        <w:trPr>
          <w:trHeight w:hRule="exact" w:val="2151"/>
        </w:trPr>
        <w:tc>
          <w:tcPr>
            <w:tcW w:w="10440" w:type="dxa"/>
          </w:tcPr>
          <w:p w14:paraId="32700866" w14:textId="77777777" w:rsidR="00F23A82" w:rsidRPr="008712AB" w:rsidRDefault="00F23A82" w:rsidP="004F6CA3">
            <w:pPr>
              <w:pStyle w:val="LicenseNumberChar"/>
              <w:rPr>
                <w:lang w:val="fr-FR"/>
              </w:rPr>
            </w:pPr>
          </w:p>
          <w:p w14:paraId="27484C16" w14:textId="77777777" w:rsidR="00EB30ED" w:rsidRPr="008712AB" w:rsidRDefault="00EB30ED" w:rsidP="00EB30ED">
            <w:pPr>
              <w:pStyle w:val="LicenseNumber"/>
              <w:rPr>
                <w:rFonts w:cs="Tahoma"/>
                <w:color w:val="FFFFFF"/>
                <w:sz w:val="24"/>
                <w:szCs w:val="24"/>
                <w:vertAlign w:val="superscript"/>
                <w:lang w:val="fr-FR"/>
              </w:rPr>
            </w:pPr>
            <w:r w:rsidRPr="008712AB">
              <w:rPr>
                <w:sz w:val="24"/>
                <w:szCs w:val="24"/>
                <w:lang w:val="fr-FR"/>
              </w:rPr>
              <w:t>Server Licenses:</w:t>
            </w:r>
            <w:r w:rsidRPr="008712AB">
              <w:rPr>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3"/>
            </w:r>
          </w:p>
          <w:p w14:paraId="1B9BB2B3" w14:textId="77777777" w:rsidR="00EB30ED" w:rsidRPr="008712AB" w:rsidRDefault="00EB30ED" w:rsidP="00EB30ED">
            <w:pPr>
              <w:pStyle w:val="LicenseNumber"/>
              <w:spacing w:before="120" w:after="120"/>
              <w:rPr>
                <w:sz w:val="24"/>
                <w:szCs w:val="24"/>
                <w:lang w:val="fr-FR"/>
              </w:rPr>
            </w:pPr>
            <w:r w:rsidRPr="008712AB">
              <w:rPr>
                <w:sz w:val="24"/>
                <w:szCs w:val="24"/>
                <w:lang w:val="fr-FR"/>
              </w:rPr>
              <w:t>User Client Access Licenses:</w:t>
            </w:r>
            <w:r w:rsidRPr="008712AB">
              <w:rPr>
                <w:bCs w:val="0"/>
                <w:sz w:val="24"/>
                <w:szCs w:val="24"/>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4"/>
            </w:r>
          </w:p>
          <w:p w14:paraId="3F23342D" w14:textId="77777777" w:rsidR="00EB30ED" w:rsidRPr="008712AB" w:rsidRDefault="00EB30ED" w:rsidP="00EB30ED">
            <w:pPr>
              <w:pStyle w:val="LicenseNumber"/>
              <w:spacing w:before="120" w:after="120"/>
              <w:rPr>
                <w:sz w:val="24"/>
                <w:szCs w:val="24"/>
                <w:u w:val="single"/>
              </w:rPr>
            </w:pPr>
            <w:r w:rsidRPr="008712AB">
              <w:rPr>
                <w:sz w:val="24"/>
                <w:szCs w:val="24"/>
              </w:rPr>
              <w:t xml:space="preserve">Device Client Access Licenses: </w:t>
            </w:r>
            <w:r w:rsidRPr="008712AB">
              <w:rPr>
                <w:rFonts w:cs="Arial"/>
                <w:sz w:val="24"/>
                <w:szCs w:val="24"/>
                <w:u w:val="single"/>
              </w:rPr>
              <w:fldChar w:fldCharType="begin">
                <w:ffData>
                  <w:name w:val=""/>
                  <w:enabled/>
                  <w:calcOnExit w:val="0"/>
                  <w:textInput/>
                </w:ffData>
              </w:fldChar>
            </w:r>
            <w:r w:rsidRPr="008712AB">
              <w:rPr>
                <w:rFonts w:cs="Arial"/>
                <w:sz w:val="24"/>
                <w:szCs w:val="24"/>
                <w:u w:val="single"/>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5"/>
            </w:r>
          </w:p>
          <w:p w14:paraId="0EFF0C2C" w14:textId="24E473A2" w:rsidR="00B02742" w:rsidRPr="008712AB" w:rsidRDefault="00B02742" w:rsidP="004F6CA3">
            <w:pPr>
              <w:pStyle w:val="LicenseNumberChar"/>
              <w:rPr>
                <w:sz w:val="24"/>
                <w:szCs w:val="24"/>
                <w:lang w:val="fr-FR"/>
              </w:rPr>
            </w:pPr>
          </w:p>
        </w:tc>
      </w:tr>
      <w:tr w:rsidR="00F23A82" w14:paraId="66E9A86A" w14:textId="77777777" w:rsidTr="004F6CA3">
        <w:trPr>
          <w:trHeight w:hRule="exact" w:val="486"/>
        </w:trPr>
        <w:tc>
          <w:tcPr>
            <w:tcW w:w="10440" w:type="dxa"/>
            <w:shd w:val="clear" w:color="auto" w:fill="000080"/>
          </w:tcPr>
          <w:p w14:paraId="33BCA3EE" w14:textId="77777777" w:rsidR="00F23A82" w:rsidRPr="00B07E25" w:rsidRDefault="00F23A82" w:rsidP="004F6CA3">
            <w:pPr>
              <w:rPr>
                <w:b/>
              </w:rPr>
            </w:pPr>
            <w:r w:rsidRPr="00B07E25">
              <w:rPr>
                <w:b/>
              </w:rPr>
              <w:t>END-USER LICENSE AGREEMENT</w:t>
            </w:r>
          </w:p>
        </w:tc>
      </w:tr>
    </w:tbl>
    <w:p w14:paraId="1AD2AC2E" w14:textId="4B4C8613" w:rsidR="004E48F3" w:rsidRPr="002F63D8" w:rsidRDefault="00ED5BFF">
      <w:pPr>
        <w:widowControl w:val="0"/>
        <w:rPr>
          <w:rFonts w:eastAsia="SimSun"/>
          <w:sz w:val="20"/>
          <w:szCs w:val="20"/>
        </w:rPr>
      </w:pPr>
      <w:r w:rsidRPr="002F63D8">
        <w:rPr>
          <w:rFonts w:eastAsia="SimSun"/>
          <w:sz w:val="20"/>
          <w:szCs w:val="20"/>
        </w:rPr>
        <w:t xml:space="preserve">These license terms are an agreement between </w:t>
      </w:r>
      <w:r w:rsidR="00F23A82" w:rsidRPr="002F63D8">
        <w:rPr>
          <w:rFonts w:eastAsia="SimSun"/>
          <w:sz w:val="20"/>
          <w:szCs w:val="20"/>
        </w:rPr>
        <w:t>the licensor of the software application or suite of applications with which you acquired the Microsoft software (“Licensor”)</w:t>
      </w:r>
      <w:r w:rsidR="00AB2B97" w:rsidRPr="002F63D8">
        <w:rPr>
          <w:rFonts w:eastAsia="SimSun"/>
          <w:sz w:val="20"/>
          <w:szCs w:val="20"/>
        </w:rPr>
        <w:t xml:space="preserve"> </w:t>
      </w:r>
      <w:r w:rsidRPr="002F63D8">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updates,</w:t>
      </w:r>
    </w:p>
    <w:p w14:paraId="1AD2AC30" w14:textId="5BB00CA6"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supplements,</w:t>
      </w:r>
      <w:r w:rsidR="00F23A82" w:rsidRPr="002F63D8">
        <w:rPr>
          <w:rFonts w:eastAsia="SimSun"/>
          <w:sz w:val="20"/>
          <w:szCs w:val="20"/>
        </w:rPr>
        <w:t xml:space="preserve"> and</w:t>
      </w:r>
    </w:p>
    <w:p w14:paraId="1AD2AC32" w14:textId="51C06131" w:rsidR="004E48F3" w:rsidRPr="002F63D8" w:rsidRDefault="00ED5BFF" w:rsidP="00F23A82">
      <w:pPr>
        <w:pStyle w:val="Bullet2"/>
        <w:widowControl w:val="0"/>
        <w:tabs>
          <w:tab w:val="clear" w:pos="720"/>
          <w:tab w:val="num" w:pos="360"/>
        </w:tabs>
        <w:ind w:left="360" w:hanging="360"/>
        <w:rPr>
          <w:rFonts w:eastAsia="SimSun"/>
          <w:sz w:val="20"/>
          <w:szCs w:val="20"/>
        </w:rPr>
      </w:pPr>
      <w:r w:rsidRPr="002F63D8">
        <w:rPr>
          <w:rFonts w:eastAsia="SimSun"/>
          <w:sz w:val="20"/>
          <w:szCs w:val="20"/>
        </w:rPr>
        <w:t>Internet-based services</w:t>
      </w:r>
    </w:p>
    <w:p w14:paraId="1AD2AC33" w14:textId="6EEB1EE9" w:rsidR="004E48F3" w:rsidRPr="002F63D8" w:rsidRDefault="00ED5BFF">
      <w:pPr>
        <w:widowControl w:val="0"/>
        <w:rPr>
          <w:rFonts w:eastAsia="SimSun"/>
          <w:sz w:val="20"/>
          <w:szCs w:val="20"/>
        </w:rPr>
      </w:pPr>
      <w:r w:rsidRPr="002F63D8">
        <w:rPr>
          <w:rFonts w:eastAsia="SimSun"/>
          <w:sz w:val="20"/>
          <w:szCs w:val="20"/>
        </w:rPr>
        <w:t xml:space="preserve">for this software, unless other terms accompany those items. If so, those terms apply. </w:t>
      </w:r>
      <w:r w:rsidR="00B02742" w:rsidRPr="002F63D8">
        <w:rPr>
          <w:rFonts w:eastAsia="SimSun"/>
          <w:sz w:val="20"/>
          <w:szCs w:val="20"/>
        </w:rPr>
        <w:t>Microsoft Corporation or one of its affiliates (collectively, “Microsoft”) has licensed the software to the Licensor.</w:t>
      </w:r>
    </w:p>
    <w:p w14:paraId="1AD2AC34" w14:textId="632F9EE8" w:rsidR="004E48F3" w:rsidRPr="002F63D8" w:rsidRDefault="00ED5BFF">
      <w:pPr>
        <w:pStyle w:val="Preamble"/>
        <w:widowControl w:val="0"/>
        <w:rPr>
          <w:rFonts w:eastAsia="SimSun"/>
          <w:b w:val="0"/>
          <w:bCs w:val="0"/>
          <w:sz w:val="20"/>
          <w:szCs w:val="20"/>
        </w:rPr>
      </w:pPr>
      <w:r w:rsidRPr="002F63D8">
        <w:rPr>
          <w:rFonts w:eastAsia="SimSun"/>
          <w:sz w:val="20"/>
          <w:szCs w:val="20"/>
        </w:rPr>
        <w:t xml:space="preserve">By using the software, you accept these terms. If you do not accept them, do not use the software. Instead, return it to the </w:t>
      </w:r>
      <w:r w:rsidR="00B02742" w:rsidRPr="002F63D8">
        <w:rPr>
          <w:rFonts w:eastAsia="SimSun"/>
          <w:sz w:val="20"/>
          <w:szCs w:val="20"/>
        </w:rPr>
        <w:t xml:space="preserve">place of purchase </w:t>
      </w:r>
      <w:r w:rsidRPr="002F63D8">
        <w:rPr>
          <w:rFonts w:eastAsia="SimSun"/>
          <w:sz w:val="20"/>
          <w:szCs w:val="20"/>
        </w:rPr>
        <w:t>for a refund or credit.</w:t>
      </w:r>
    </w:p>
    <w:p w14:paraId="4C574A42" w14:textId="77777777" w:rsidR="00B02742" w:rsidRPr="002F63D8" w:rsidRDefault="00B02742" w:rsidP="00B02742">
      <w:pPr>
        <w:pStyle w:val="Preamble"/>
        <w:rPr>
          <w:rFonts w:eastAsia="SimSun"/>
          <w:b w:val="0"/>
          <w:sz w:val="20"/>
          <w:szCs w:val="20"/>
        </w:rPr>
      </w:pPr>
      <w:r w:rsidRPr="002F63D8">
        <w:rPr>
          <w:rFonts w:eastAsia="SimSun"/>
          <w:bCs w:val="0"/>
          <w:sz w:val="20"/>
          <w:szCs w:val="20"/>
        </w:rPr>
        <w:t>These terms supersede any electronic terms which may be contained within the software. If any of the terms contained within the software conflict with these terms, these terms will control.</w:t>
      </w:r>
      <w:r w:rsidRPr="002F63D8">
        <w:rPr>
          <w:rFonts w:eastAsia="SimSun"/>
          <w:b w:val="0"/>
          <w:sz w:val="20"/>
          <w:szCs w:val="20"/>
        </w:rPr>
        <w:t xml:space="preserve"> </w:t>
      </w:r>
    </w:p>
    <w:p w14:paraId="1AD2AC35" w14:textId="77777777" w:rsidR="004E48F3" w:rsidRPr="002F63D8" w:rsidRDefault="00ED5BFF">
      <w:pPr>
        <w:pStyle w:val="Preamble"/>
        <w:widowControl w:val="0"/>
        <w:rPr>
          <w:rFonts w:eastAsia="SimSun"/>
          <w:sz w:val="20"/>
          <w:szCs w:val="20"/>
        </w:rPr>
      </w:pPr>
      <w:r w:rsidRPr="002F63D8">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2F63D8" w:rsidRDefault="00ED5BFF">
      <w:pPr>
        <w:pStyle w:val="PreambleBorderAbove"/>
        <w:widowControl w:val="0"/>
        <w:rPr>
          <w:rFonts w:eastAsia="SimSun"/>
          <w:sz w:val="20"/>
          <w:szCs w:val="20"/>
        </w:rPr>
      </w:pPr>
      <w:r w:rsidRPr="002F63D8">
        <w:rPr>
          <w:rFonts w:eastAsia="SimSun"/>
          <w:sz w:val="20"/>
          <w:szCs w:val="20"/>
        </w:rPr>
        <w:t>If you comply with these license terms, you have the perpetual rights below.</w:t>
      </w:r>
    </w:p>
    <w:p w14:paraId="1AD2AC3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OVERVIEW.</w:t>
      </w:r>
    </w:p>
    <w:p w14:paraId="1AD2AC38"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Software. </w:t>
      </w:r>
      <w:r w:rsidRPr="002F63D8">
        <w:rPr>
          <w:rFonts w:eastAsia="SimSun"/>
          <w:b w:val="0"/>
          <w:bCs w:val="0"/>
          <w:sz w:val="20"/>
          <w:szCs w:val="20"/>
        </w:rPr>
        <w:t>The software includes</w:t>
      </w:r>
    </w:p>
    <w:p w14:paraId="1AD2AC39" w14:textId="77777777" w:rsidR="004E48F3" w:rsidRPr="002F63D8" w:rsidRDefault="00ED5BFF">
      <w:pPr>
        <w:pStyle w:val="Bullet3"/>
        <w:widowControl w:val="0"/>
        <w:rPr>
          <w:rFonts w:eastAsia="SimSun"/>
          <w:sz w:val="20"/>
          <w:szCs w:val="20"/>
        </w:rPr>
      </w:pPr>
      <w:r w:rsidRPr="002F63D8">
        <w:rPr>
          <w:rFonts w:eastAsia="SimSun"/>
          <w:sz w:val="20"/>
          <w:szCs w:val="20"/>
        </w:rPr>
        <w:t>server software; and</w:t>
      </w:r>
    </w:p>
    <w:p w14:paraId="1AD2AC3A" w14:textId="77777777" w:rsidR="004E48F3" w:rsidRPr="002F63D8" w:rsidRDefault="00ED5BFF">
      <w:pPr>
        <w:pStyle w:val="Bullet3"/>
        <w:widowControl w:val="0"/>
        <w:rPr>
          <w:rFonts w:eastAsia="SimSun"/>
          <w:sz w:val="20"/>
          <w:szCs w:val="20"/>
        </w:rPr>
      </w:pPr>
      <w:r w:rsidRPr="002F63D8">
        <w:rPr>
          <w:rFonts w:eastAsia="SimSun"/>
          <w:sz w:val="20"/>
          <w:szCs w:val="20"/>
        </w:rPr>
        <w:t>additional software that may only be used with the server software directly, or indirectly through other additional software.</w:t>
      </w:r>
    </w:p>
    <w:p w14:paraId="1AD2AC3B"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License Model. </w:t>
      </w:r>
      <w:r w:rsidRPr="002F63D8">
        <w:rPr>
          <w:rFonts w:eastAsia="SimSun"/>
          <w:b w:val="0"/>
          <w:bCs w:val="0"/>
          <w:sz w:val="20"/>
          <w:szCs w:val="20"/>
        </w:rPr>
        <w:t>The software is licensed based on</w:t>
      </w:r>
    </w:p>
    <w:p w14:paraId="1AD2AC3C" w14:textId="77777777" w:rsidR="004E48F3" w:rsidRPr="002F63D8" w:rsidRDefault="00ED5BFF">
      <w:pPr>
        <w:pStyle w:val="Bullet3"/>
        <w:widowControl w:val="0"/>
        <w:rPr>
          <w:rFonts w:eastAsia="SimSun"/>
          <w:sz w:val="20"/>
          <w:szCs w:val="20"/>
        </w:rPr>
      </w:pPr>
      <w:r w:rsidRPr="002F63D8">
        <w:rPr>
          <w:rFonts w:eastAsia="SimSun"/>
          <w:sz w:val="20"/>
          <w:szCs w:val="20"/>
        </w:rPr>
        <w:t>the number of instances of server software that you run;</w:t>
      </w:r>
    </w:p>
    <w:p w14:paraId="1AD2AC3D" w14:textId="77777777" w:rsidR="004E48F3" w:rsidRPr="002F63D8" w:rsidRDefault="00ED5BFF">
      <w:pPr>
        <w:pStyle w:val="Bullet3"/>
        <w:widowControl w:val="0"/>
        <w:rPr>
          <w:rFonts w:eastAsia="SimSun"/>
          <w:sz w:val="20"/>
          <w:szCs w:val="20"/>
        </w:rPr>
      </w:pPr>
      <w:r w:rsidRPr="002F63D8">
        <w:rPr>
          <w:rFonts w:eastAsia="SimSun"/>
          <w:sz w:val="20"/>
          <w:szCs w:val="20"/>
        </w:rPr>
        <w:t>the number of devices and users that access instances of server software; and</w:t>
      </w:r>
    </w:p>
    <w:p w14:paraId="1AD2AC3E" w14:textId="77777777" w:rsidR="004E48F3" w:rsidRPr="002F63D8" w:rsidRDefault="00ED5BFF">
      <w:pPr>
        <w:pStyle w:val="Bullet3"/>
        <w:widowControl w:val="0"/>
        <w:rPr>
          <w:rFonts w:eastAsia="SimSun"/>
          <w:sz w:val="20"/>
          <w:szCs w:val="20"/>
        </w:rPr>
      </w:pPr>
      <w:r w:rsidRPr="002F63D8">
        <w:rPr>
          <w:rFonts w:eastAsia="SimSun"/>
          <w:sz w:val="20"/>
          <w:szCs w:val="20"/>
        </w:rPr>
        <w:t>the server software functionality accessed.</w:t>
      </w:r>
    </w:p>
    <w:p w14:paraId="1AD2AC3F" w14:textId="7AD9FB1F" w:rsidR="004E48F3" w:rsidRPr="002F63D8" w:rsidRDefault="00ED5BFF" w:rsidP="00ED5BFF">
      <w:pPr>
        <w:pStyle w:val="Heading2"/>
        <w:rPr>
          <w:rFonts w:eastAsia="SimSun"/>
          <w:sz w:val="20"/>
          <w:szCs w:val="20"/>
        </w:rPr>
      </w:pPr>
      <w:r w:rsidRPr="002F63D8">
        <w:rPr>
          <w:rFonts w:eastAsia="SimSun"/>
          <w:sz w:val="20"/>
          <w:szCs w:val="20"/>
        </w:rPr>
        <w:lastRenderedPageBreak/>
        <w:t>Licensing Terminology.</w:t>
      </w:r>
    </w:p>
    <w:p w14:paraId="1AD2AC40" w14:textId="77777777" w:rsidR="004E48F3" w:rsidRPr="002F63D8" w:rsidRDefault="00ED5BFF">
      <w:pPr>
        <w:pStyle w:val="Bullet3"/>
        <w:widowControl w:val="0"/>
        <w:rPr>
          <w:rFonts w:eastAsia="SimSun"/>
          <w:sz w:val="20"/>
          <w:szCs w:val="20"/>
        </w:rPr>
      </w:pPr>
      <w:r w:rsidRPr="002F63D8">
        <w:rPr>
          <w:rFonts w:eastAsia="SimSun"/>
          <w:b/>
          <w:bCs/>
          <w:sz w:val="20"/>
          <w:szCs w:val="20"/>
        </w:rPr>
        <w:t>Instance.</w:t>
      </w:r>
      <w:r w:rsidRPr="002F63D8">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2F63D8" w:rsidRDefault="00ED5BFF">
      <w:pPr>
        <w:pStyle w:val="Bullet3"/>
        <w:widowControl w:val="0"/>
        <w:rPr>
          <w:rFonts w:eastAsia="SimSun"/>
          <w:sz w:val="20"/>
          <w:szCs w:val="20"/>
        </w:rPr>
      </w:pPr>
      <w:r w:rsidRPr="002F63D8">
        <w:rPr>
          <w:rFonts w:eastAsia="SimSun"/>
          <w:b/>
          <w:bCs/>
          <w:sz w:val="20"/>
          <w:szCs w:val="20"/>
        </w:rPr>
        <w:t>Run an Instance.</w:t>
      </w:r>
      <w:r w:rsidRPr="002F63D8">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2F63D8" w:rsidRDefault="00ED5BFF">
      <w:pPr>
        <w:pStyle w:val="Bullet3"/>
        <w:widowControl w:val="0"/>
        <w:rPr>
          <w:rFonts w:eastAsia="SimSun"/>
          <w:sz w:val="20"/>
          <w:szCs w:val="20"/>
        </w:rPr>
      </w:pPr>
      <w:r w:rsidRPr="002F63D8">
        <w:rPr>
          <w:rFonts w:eastAsia="SimSun"/>
          <w:b/>
          <w:bCs/>
          <w:sz w:val="20"/>
          <w:szCs w:val="20"/>
        </w:rPr>
        <w:t>Operating System Environment.</w:t>
      </w:r>
      <w:r w:rsidRPr="002F63D8">
        <w:rPr>
          <w:rFonts w:eastAsia="SimSun"/>
          <w:sz w:val="20"/>
          <w:szCs w:val="20"/>
        </w:rPr>
        <w:t xml:space="preserve"> An “operating system environment” is</w:t>
      </w:r>
    </w:p>
    <w:p w14:paraId="1AD2AC43" w14:textId="77777777" w:rsidR="004E48F3" w:rsidRPr="002F63D8" w:rsidRDefault="00ED5BFF">
      <w:pPr>
        <w:pStyle w:val="Bullet4"/>
        <w:widowControl w:val="0"/>
        <w:rPr>
          <w:rFonts w:eastAsia="SimSun"/>
          <w:sz w:val="20"/>
          <w:szCs w:val="20"/>
        </w:rPr>
      </w:pPr>
      <w:r w:rsidRPr="002F63D8">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2F63D8" w:rsidRDefault="00ED5BFF">
      <w:pPr>
        <w:pStyle w:val="Bullet4"/>
        <w:widowControl w:val="0"/>
        <w:rPr>
          <w:rFonts w:eastAsia="SimSun"/>
          <w:sz w:val="20"/>
          <w:szCs w:val="20"/>
        </w:rPr>
      </w:pPr>
      <w:r w:rsidRPr="002F63D8">
        <w:rPr>
          <w:rFonts w:eastAsia="SimSun"/>
          <w:sz w:val="20"/>
          <w:szCs w:val="20"/>
        </w:rPr>
        <w:t>instances of applications, if any, configured to run on the operating system instance or parts identified above.</w:t>
      </w:r>
    </w:p>
    <w:p w14:paraId="1AD2AC45" w14:textId="77777777" w:rsidR="004E48F3" w:rsidRPr="002F63D8" w:rsidRDefault="00ED5BFF">
      <w:pPr>
        <w:pStyle w:val="Body3"/>
        <w:widowControl w:val="0"/>
        <w:rPr>
          <w:rFonts w:eastAsia="SimSun"/>
          <w:sz w:val="20"/>
          <w:szCs w:val="20"/>
        </w:rPr>
      </w:pPr>
      <w:r w:rsidRPr="002F63D8">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2F63D8" w:rsidRDefault="00ED5BFF">
      <w:pPr>
        <w:pStyle w:val="Bullet4"/>
        <w:widowControl w:val="0"/>
        <w:rPr>
          <w:rFonts w:eastAsia="SimSun"/>
          <w:sz w:val="20"/>
          <w:szCs w:val="20"/>
        </w:rPr>
      </w:pPr>
      <w:r w:rsidRPr="002F63D8">
        <w:rPr>
          <w:rFonts w:eastAsia="SimSun"/>
          <w:sz w:val="20"/>
          <w:szCs w:val="20"/>
        </w:rPr>
        <w:t>one physical operating system environment</w:t>
      </w:r>
    </w:p>
    <w:p w14:paraId="1AD2AC47" w14:textId="77777777" w:rsidR="004E48F3" w:rsidRPr="002F63D8" w:rsidRDefault="00ED5BFF">
      <w:pPr>
        <w:pStyle w:val="Bullet4"/>
        <w:widowControl w:val="0"/>
        <w:rPr>
          <w:rFonts w:eastAsia="SimSun"/>
          <w:sz w:val="20"/>
          <w:szCs w:val="20"/>
        </w:rPr>
      </w:pPr>
      <w:r w:rsidRPr="002F63D8">
        <w:rPr>
          <w:rFonts w:eastAsia="SimSun"/>
          <w:sz w:val="20"/>
          <w:szCs w:val="20"/>
        </w:rPr>
        <w:t>one or more virtual operating system environments.</w:t>
      </w:r>
    </w:p>
    <w:p w14:paraId="1AD2AC48" w14:textId="77777777" w:rsidR="004E48F3" w:rsidRPr="002F63D8" w:rsidRDefault="00ED5BFF">
      <w:pPr>
        <w:pStyle w:val="Bullet3"/>
        <w:widowControl w:val="0"/>
        <w:rPr>
          <w:rFonts w:eastAsia="SimSun"/>
          <w:sz w:val="20"/>
          <w:szCs w:val="20"/>
        </w:rPr>
      </w:pPr>
      <w:r w:rsidRPr="002F63D8">
        <w:rPr>
          <w:rFonts w:eastAsia="SimSun"/>
          <w:b/>
          <w:bCs/>
          <w:sz w:val="20"/>
          <w:szCs w:val="20"/>
        </w:rPr>
        <w:t>Server.</w:t>
      </w:r>
      <w:r w:rsidRPr="002F63D8">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2F63D8" w:rsidRDefault="00ED5BFF">
      <w:pPr>
        <w:pStyle w:val="Bullet3"/>
        <w:widowControl w:val="0"/>
        <w:rPr>
          <w:rFonts w:eastAsia="SimSun"/>
          <w:sz w:val="20"/>
          <w:szCs w:val="20"/>
        </w:rPr>
      </w:pPr>
      <w:r w:rsidRPr="002F63D8">
        <w:rPr>
          <w:rFonts w:eastAsia="SimSun"/>
          <w:b/>
          <w:bCs/>
          <w:sz w:val="20"/>
          <w:szCs w:val="20"/>
        </w:rPr>
        <w:t>Assigning a License.</w:t>
      </w:r>
      <w:r w:rsidRPr="002F63D8">
        <w:rPr>
          <w:rFonts w:eastAsia="SimSun"/>
          <w:sz w:val="20"/>
          <w:szCs w:val="20"/>
        </w:rPr>
        <w:t xml:space="preserve"> To assign a license means simply to designate that license to one server, device or user.</w:t>
      </w:r>
    </w:p>
    <w:p w14:paraId="1AD2AC4A" w14:textId="1050623A" w:rsidR="004E48F3" w:rsidRPr="002F63D8" w:rsidRDefault="00ED5BFF" w:rsidP="004641D6">
      <w:pPr>
        <w:pStyle w:val="Heading1"/>
        <w:rPr>
          <w:rFonts w:eastAsia="SimSun"/>
          <w:sz w:val="20"/>
          <w:szCs w:val="20"/>
        </w:rPr>
      </w:pPr>
      <w:r w:rsidRPr="002F63D8">
        <w:rPr>
          <w:rFonts w:eastAsia="SimSun"/>
          <w:sz w:val="20"/>
          <w:szCs w:val="20"/>
        </w:rPr>
        <w:t>USE RIGHTS.</w:t>
      </w:r>
    </w:p>
    <w:p w14:paraId="1AD2AC4B" w14:textId="77777777" w:rsidR="004E48F3" w:rsidRPr="002F63D8" w:rsidRDefault="00ED5BFF">
      <w:pPr>
        <w:pStyle w:val="Heading2"/>
        <w:widowControl w:val="0"/>
        <w:rPr>
          <w:rFonts w:eastAsia="SimSun"/>
          <w:sz w:val="20"/>
          <w:szCs w:val="20"/>
        </w:rPr>
      </w:pPr>
      <w:r w:rsidRPr="002F63D8">
        <w:rPr>
          <w:rFonts w:eastAsia="SimSun"/>
          <w:sz w:val="20"/>
          <w:szCs w:val="20"/>
        </w:rPr>
        <w:t>Assigning the License to the Server.</w:t>
      </w:r>
    </w:p>
    <w:p w14:paraId="1AD2AC4C"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Running Instances of the Server Software. </w:t>
      </w:r>
      <w:r w:rsidRPr="002F63D8">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2F63D8" w:rsidRDefault="00ED5BFF">
      <w:pPr>
        <w:pStyle w:val="Heading2"/>
        <w:widowControl w:val="0"/>
        <w:rPr>
          <w:b w:val="0"/>
          <w:sz w:val="20"/>
          <w:szCs w:val="20"/>
        </w:rPr>
      </w:pPr>
      <w:r w:rsidRPr="002F63D8">
        <w:rPr>
          <w:sz w:val="20"/>
          <w:szCs w:val="20"/>
        </w:rPr>
        <w:t xml:space="preserve">Running Instances of the Additional Software. </w:t>
      </w:r>
      <w:r w:rsidRPr="002F63D8">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2F63D8" w:rsidRDefault="00ED5BFF">
      <w:pPr>
        <w:pStyle w:val="Bullet3"/>
        <w:widowControl w:val="0"/>
        <w:rPr>
          <w:sz w:val="20"/>
          <w:szCs w:val="20"/>
        </w:rPr>
      </w:pPr>
      <w:r w:rsidRPr="002F63D8">
        <w:rPr>
          <w:sz w:val="20"/>
          <w:szCs w:val="20"/>
        </w:rPr>
        <w:t>Exchange Management Tools</w:t>
      </w:r>
    </w:p>
    <w:p w14:paraId="1AD2AC51"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Creating and Storing Instances on Your Servers or Storage Media. </w:t>
      </w:r>
      <w:r w:rsidRPr="002F63D8">
        <w:rPr>
          <w:rFonts w:eastAsia="SimSun"/>
          <w:b w:val="0"/>
          <w:bCs w:val="0"/>
          <w:sz w:val="20"/>
          <w:szCs w:val="20"/>
        </w:rPr>
        <w:t>You have the additional rights below for each software license you acquire.</w:t>
      </w:r>
    </w:p>
    <w:p w14:paraId="1AD2AC52" w14:textId="77777777" w:rsidR="004E48F3" w:rsidRPr="002F63D8" w:rsidRDefault="00ED5BFF">
      <w:pPr>
        <w:pStyle w:val="Bullet3"/>
        <w:widowControl w:val="0"/>
        <w:rPr>
          <w:rFonts w:eastAsia="SimSun"/>
          <w:sz w:val="20"/>
          <w:szCs w:val="20"/>
        </w:rPr>
      </w:pPr>
      <w:r w:rsidRPr="002F63D8">
        <w:rPr>
          <w:rFonts w:eastAsia="SimSun"/>
          <w:sz w:val="20"/>
          <w:szCs w:val="20"/>
        </w:rPr>
        <w:t>You may create any number of instances of the server software and additional software.</w:t>
      </w:r>
    </w:p>
    <w:p w14:paraId="1AD2AC53" w14:textId="77777777" w:rsidR="004E48F3" w:rsidRPr="002F63D8" w:rsidRDefault="00ED5BFF">
      <w:pPr>
        <w:pStyle w:val="Bullet3"/>
        <w:widowControl w:val="0"/>
        <w:rPr>
          <w:rFonts w:eastAsia="SimSun"/>
          <w:sz w:val="20"/>
          <w:szCs w:val="20"/>
        </w:rPr>
      </w:pPr>
      <w:r w:rsidRPr="002F63D8">
        <w:rPr>
          <w:rFonts w:eastAsia="SimSun"/>
          <w:sz w:val="20"/>
          <w:szCs w:val="20"/>
        </w:rPr>
        <w:t>You may store instances of the server software and additional software on any of your servers or storage media.</w:t>
      </w:r>
    </w:p>
    <w:p w14:paraId="1AD2AC54" w14:textId="77777777" w:rsidR="004E48F3" w:rsidRPr="002F63D8" w:rsidRDefault="00ED5BFF">
      <w:pPr>
        <w:pStyle w:val="Bullet3"/>
        <w:widowControl w:val="0"/>
        <w:rPr>
          <w:rFonts w:eastAsia="SimSun"/>
          <w:sz w:val="20"/>
          <w:szCs w:val="20"/>
        </w:rPr>
      </w:pPr>
      <w:r w:rsidRPr="002F63D8">
        <w:rPr>
          <w:rFonts w:eastAsia="SimSun"/>
          <w:sz w:val="20"/>
          <w:szCs w:val="20"/>
        </w:rPr>
        <w:t xml:space="preserve">You may create and store instances of the server software and additional software solely to exercise your right to run instances of the server software under any of your software licenses as described (e.g., you may </w:t>
      </w:r>
      <w:r w:rsidRPr="002F63D8">
        <w:rPr>
          <w:rFonts w:eastAsia="SimSun"/>
          <w:sz w:val="20"/>
          <w:szCs w:val="20"/>
        </w:rPr>
        <w:lastRenderedPageBreak/>
        <w:t>not distribute instances to third parties).</w:t>
      </w:r>
    </w:p>
    <w:p w14:paraId="1AD2AC55"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Included Microsoft Programs. </w:t>
      </w:r>
      <w:r w:rsidRPr="002F63D8">
        <w:rPr>
          <w:rFonts w:eastAsia="SimSun"/>
          <w:b w:val="0"/>
          <w:bCs w:val="0"/>
          <w:sz w:val="20"/>
          <w:szCs w:val="20"/>
        </w:rPr>
        <w:t>The software contains other Microsoft programs. These license terms apply to your use of those programs.</w:t>
      </w:r>
    </w:p>
    <w:p w14:paraId="1AD2AC56" w14:textId="778F1FFE" w:rsidR="004E48F3" w:rsidRPr="002F63D8" w:rsidRDefault="00ED5BFF">
      <w:pPr>
        <w:pStyle w:val="Heading2"/>
        <w:widowControl w:val="0"/>
        <w:rPr>
          <w:rFonts w:eastAsia="SimSun"/>
          <w:b w:val="0"/>
          <w:bCs w:val="0"/>
          <w:sz w:val="20"/>
          <w:szCs w:val="20"/>
        </w:rPr>
      </w:pPr>
      <w:r w:rsidRPr="002F63D8">
        <w:rPr>
          <w:sz w:val="20"/>
          <w:szCs w:val="20"/>
        </w:rPr>
        <w:t xml:space="preserve">Third Party Programs. </w:t>
      </w:r>
      <w:r w:rsidR="008044D8" w:rsidRPr="002F63D8">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ADDITIONAL LICENSING REQUIREMENTS AND/OR USE RIGHTS.</w:t>
      </w:r>
    </w:p>
    <w:p w14:paraId="1AD2AC58" w14:textId="77777777" w:rsidR="004E48F3" w:rsidRPr="002F63D8" w:rsidRDefault="00ED5BFF">
      <w:pPr>
        <w:pStyle w:val="Heading2"/>
        <w:widowControl w:val="0"/>
        <w:ind w:hanging="360"/>
        <w:rPr>
          <w:rFonts w:eastAsia="SimSun"/>
          <w:sz w:val="20"/>
          <w:szCs w:val="20"/>
        </w:rPr>
      </w:pPr>
      <w:r w:rsidRPr="002F63D8">
        <w:rPr>
          <w:rFonts w:eastAsia="SimSun"/>
          <w:sz w:val="20"/>
          <w:szCs w:val="20"/>
        </w:rPr>
        <w:t>Client Access Licenses (CALs).</w:t>
      </w:r>
    </w:p>
    <w:p w14:paraId="1AD2AC59"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any of your servers licensed to run instances of the server software.</w:t>
      </w:r>
    </w:p>
    <w:p w14:paraId="1AD2AC5B"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up to two devices or users to access your instances of the server software only to administer those instances.</w:t>
      </w:r>
    </w:p>
    <w:p w14:paraId="1AD2AC5C" w14:textId="77777777" w:rsidR="004E48F3" w:rsidRPr="002F63D8" w:rsidRDefault="00ED5BFF">
      <w:pPr>
        <w:pStyle w:val="Bullet4"/>
        <w:widowControl w:val="0"/>
        <w:rPr>
          <w:rFonts w:eastAsia="SimSun"/>
          <w:sz w:val="20"/>
          <w:szCs w:val="20"/>
        </w:rPr>
      </w:pPr>
      <w:r w:rsidRPr="002F63D8">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sz w:val="20"/>
          <w:szCs w:val="20"/>
        </w:rPr>
        <w:t xml:space="preserve">Types of CALs. </w:t>
      </w:r>
      <w:r w:rsidRPr="002F63D8">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2F63D8" w:rsidRDefault="00ED5BFF">
      <w:pPr>
        <w:pStyle w:val="Heading3Bold"/>
        <w:widowControl w:val="0"/>
        <w:tabs>
          <w:tab w:val="clear" w:pos="1077"/>
          <w:tab w:val="clear" w:pos="1440"/>
          <w:tab w:val="num" w:pos="1080"/>
        </w:tabs>
        <w:ind w:left="1080" w:hanging="360"/>
        <w:rPr>
          <w:rFonts w:eastAsia="SimSun"/>
          <w:b w:val="0"/>
          <w:bCs w:val="0"/>
          <w:sz w:val="20"/>
          <w:szCs w:val="20"/>
        </w:rPr>
      </w:pPr>
      <w:r w:rsidRPr="002F63D8">
        <w:rPr>
          <w:rFonts w:eastAsia="SimSun"/>
          <w:sz w:val="20"/>
          <w:szCs w:val="20"/>
        </w:rPr>
        <w:t xml:space="preserve">Reassignment of CALs. </w:t>
      </w:r>
      <w:r w:rsidRPr="002F63D8">
        <w:rPr>
          <w:rFonts w:eastAsia="SimSun"/>
          <w:b w:val="0"/>
          <w:bCs w:val="0"/>
          <w:sz w:val="20"/>
          <w:szCs w:val="20"/>
        </w:rPr>
        <w:t>You may</w:t>
      </w:r>
    </w:p>
    <w:p w14:paraId="1AD2AC5F" w14:textId="77777777" w:rsidR="004E48F3" w:rsidRPr="002F63D8" w:rsidRDefault="00ED5BFF">
      <w:pPr>
        <w:pStyle w:val="Bullet4"/>
        <w:widowControl w:val="0"/>
        <w:rPr>
          <w:rFonts w:eastAsia="SimSun"/>
          <w:sz w:val="20"/>
          <w:szCs w:val="20"/>
        </w:rPr>
      </w:pPr>
      <w:r w:rsidRPr="002F63D8">
        <w:rPr>
          <w:rFonts w:eastAsia="SimSun"/>
          <w:sz w:val="20"/>
          <w:szCs w:val="20"/>
        </w:rPr>
        <w:t>permanently reassign your device CAL from one device to another, or your user CAL from one user to another; or</w:t>
      </w:r>
    </w:p>
    <w:p w14:paraId="1AD2AC60" w14:textId="77777777" w:rsidR="004E48F3" w:rsidRPr="002F63D8" w:rsidRDefault="00ED5BFF">
      <w:pPr>
        <w:pStyle w:val="Bullet4"/>
        <w:widowControl w:val="0"/>
        <w:rPr>
          <w:rFonts w:eastAsia="SimSun"/>
          <w:sz w:val="20"/>
          <w:szCs w:val="20"/>
        </w:rPr>
      </w:pPr>
      <w:r w:rsidRPr="002F63D8">
        <w:rPr>
          <w:rFonts w:eastAsia="SimSun"/>
          <w:sz w:val="20"/>
          <w:szCs w:val="20"/>
        </w:rPr>
        <w:t>temporarily reassign your device CAL to a loaner device while the first device is out of service, or your user CAL to a temporary worker while the user is absent.</w:t>
      </w:r>
    </w:p>
    <w:p w14:paraId="111959C2" w14:textId="77777777" w:rsidR="00A0689C" w:rsidRPr="002F63D8" w:rsidRDefault="00ED5BFF" w:rsidP="00C9386B">
      <w:pPr>
        <w:pStyle w:val="Heading3Bold"/>
        <w:widowControl w:val="0"/>
        <w:tabs>
          <w:tab w:val="clear" w:pos="1077"/>
          <w:tab w:val="clear" w:pos="1440"/>
          <w:tab w:val="num" w:pos="1080"/>
        </w:tabs>
        <w:ind w:left="1080" w:hanging="360"/>
        <w:rPr>
          <w:b w:val="0"/>
          <w:sz w:val="20"/>
          <w:szCs w:val="20"/>
        </w:rPr>
      </w:pPr>
      <w:r w:rsidRPr="002F63D8">
        <w:rPr>
          <w:sz w:val="20"/>
          <w:szCs w:val="20"/>
        </w:rPr>
        <w:t xml:space="preserve">Exchange Server 2013 </w:t>
      </w:r>
      <w:r w:rsidR="00A0689C" w:rsidRPr="002F63D8">
        <w:rPr>
          <w:sz w:val="20"/>
          <w:szCs w:val="20"/>
        </w:rPr>
        <w:t xml:space="preserve">Enterprise CALs. </w:t>
      </w:r>
      <w:r w:rsidR="00A0689C" w:rsidRPr="002F63D8">
        <w:rPr>
          <w:b w:val="0"/>
          <w:sz w:val="20"/>
          <w:szCs w:val="20"/>
        </w:rPr>
        <w:t xml:space="preserve">In addition to needing an Exchange Server 2013 Standard CAL, you need an Exchange Server 2013 Enterprise CAL for each user or device that directly or indirectly accesses the following Exchange Server 2013 functionalities (collectively “Additional Functionality”): </w:t>
      </w:r>
    </w:p>
    <w:p w14:paraId="149530D6" w14:textId="77777777" w:rsidR="00A0689C" w:rsidRPr="002F63D8" w:rsidRDefault="00A0689C" w:rsidP="00C9386B">
      <w:pPr>
        <w:pStyle w:val="Bullet4"/>
        <w:widowControl w:val="0"/>
        <w:rPr>
          <w:sz w:val="20"/>
          <w:szCs w:val="20"/>
        </w:rPr>
      </w:pPr>
      <w:r w:rsidRPr="002F63D8">
        <w:rPr>
          <w:sz w:val="20"/>
          <w:szCs w:val="20"/>
        </w:rPr>
        <w:t>Unified Messaging</w:t>
      </w:r>
    </w:p>
    <w:p w14:paraId="3A7F2E8D" w14:textId="77777777" w:rsidR="00A0689C" w:rsidRPr="002F63D8" w:rsidRDefault="00A0689C" w:rsidP="00C9386B">
      <w:pPr>
        <w:pStyle w:val="Bullet4"/>
        <w:widowControl w:val="0"/>
        <w:rPr>
          <w:sz w:val="20"/>
          <w:szCs w:val="20"/>
        </w:rPr>
      </w:pPr>
      <w:r w:rsidRPr="002F63D8">
        <w:rPr>
          <w:sz w:val="20"/>
          <w:szCs w:val="20"/>
        </w:rPr>
        <w:t xml:space="preserve">In-Place Archive </w:t>
      </w:r>
    </w:p>
    <w:p w14:paraId="3C29A287" w14:textId="77777777" w:rsidR="00A0689C" w:rsidRPr="002F63D8" w:rsidRDefault="00A0689C" w:rsidP="00C9386B">
      <w:pPr>
        <w:pStyle w:val="Bullet4"/>
        <w:widowControl w:val="0"/>
        <w:rPr>
          <w:sz w:val="20"/>
          <w:szCs w:val="20"/>
        </w:rPr>
      </w:pPr>
      <w:r w:rsidRPr="002F63D8">
        <w:rPr>
          <w:sz w:val="20"/>
          <w:szCs w:val="20"/>
        </w:rPr>
        <w:t>In-Place Holds (Indefinite, Query-based, and Time-based)</w:t>
      </w:r>
    </w:p>
    <w:p w14:paraId="244CDD93" w14:textId="77777777" w:rsidR="00A0689C" w:rsidRPr="002F63D8" w:rsidRDefault="00A0689C" w:rsidP="00C9386B">
      <w:pPr>
        <w:pStyle w:val="Bullet4"/>
        <w:widowControl w:val="0"/>
        <w:rPr>
          <w:sz w:val="20"/>
          <w:szCs w:val="20"/>
        </w:rPr>
      </w:pPr>
      <w:r w:rsidRPr="002F63D8">
        <w:rPr>
          <w:sz w:val="20"/>
          <w:szCs w:val="20"/>
        </w:rPr>
        <w:t xml:space="preserve">Advanced Mobile Policies </w:t>
      </w:r>
    </w:p>
    <w:p w14:paraId="33DD23A6" w14:textId="77777777" w:rsidR="00A0689C" w:rsidRPr="002F63D8" w:rsidRDefault="00A0689C" w:rsidP="00C9386B">
      <w:pPr>
        <w:pStyle w:val="Bullet4"/>
        <w:widowControl w:val="0"/>
        <w:rPr>
          <w:sz w:val="20"/>
          <w:szCs w:val="20"/>
        </w:rPr>
      </w:pPr>
      <w:r w:rsidRPr="002F63D8">
        <w:rPr>
          <w:sz w:val="20"/>
          <w:szCs w:val="20"/>
        </w:rPr>
        <w:t xml:space="preserve">Information Protection and Compliance </w:t>
      </w:r>
    </w:p>
    <w:p w14:paraId="45AD6993" w14:textId="77777777" w:rsidR="00A0689C" w:rsidRPr="002F63D8" w:rsidRDefault="00A0689C" w:rsidP="00C9386B">
      <w:pPr>
        <w:pStyle w:val="Bullet4"/>
        <w:widowControl w:val="0"/>
        <w:rPr>
          <w:sz w:val="20"/>
          <w:szCs w:val="20"/>
        </w:rPr>
      </w:pPr>
      <w:r w:rsidRPr="002F63D8">
        <w:rPr>
          <w:sz w:val="20"/>
          <w:szCs w:val="20"/>
        </w:rPr>
        <w:t xml:space="preserve">Custom Retention Policies </w:t>
      </w:r>
    </w:p>
    <w:p w14:paraId="28B8172D" w14:textId="77777777" w:rsidR="00A0689C" w:rsidRPr="002F63D8" w:rsidRDefault="00A0689C" w:rsidP="00C9386B">
      <w:pPr>
        <w:pStyle w:val="Bullet4"/>
        <w:widowControl w:val="0"/>
        <w:rPr>
          <w:sz w:val="20"/>
          <w:szCs w:val="20"/>
        </w:rPr>
      </w:pPr>
      <w:r w:rsidRPr="002F63D8">
        <w:rPr>
          <w:sz w:val="20"/>
          <w:szCs w:val="20"/>
        </w:rPr>
        <w:t>Per User/Distribution List Journaling</w:t>
      </w:r>
    </w:p>
    <w:p w14:paraId="395DECF8" w14:textId="77777777" w:rsidR="00A0689C" w:rsidRPr="002F63D8" w:rsidRDefault="00A0689C" w:rsidP="00C9386B">
      <w:pPr>
        <w:pStyle w:val="Bullet4"/>
        <w:widowControl w:val="0"/>
        <w:rPr>
          <w:sz w:val="20"/>
          <w:szCs w:val="20"/>
        </w:rPr>
      </w:pPr>
      <w:r w:rsidRPr="002F63D8">
        <w:rPr>
          <w:sz w:val="20"/>
          <w:szCs w:val="20"/>
        </w:rPr>
        <w:t xml:space="preserve">Site Mailboxes – Compliance </w:t>
      </w:r>
    </w:p>
    <w:p w14:paraId="7E9BDFDF" w14:textId="77777777" w:rsidR="00A0689C" w:rsidRPr="002F63D8" w:rsidRDefault="00A0689C" w:rsidP="00C9386B">
      <w:pPr>
        <w:pStyle w:val="Bullet4"/>
        <w:widowControl w:val="0"/>
        <w:rPr>
          <w:sz w:val="20"/>
          <w:szCs w:val="20"/>
        </w:rPr>
      </w:pPr>
      <w:r w:rsidRPr="002F63D8">
        <w:rPr>
          <w:sz w:val="20"/>
          <w:szCs w:val="20"/>
        </w:rPr>
        <w:t>Data Loss Prevention</w:t>
      </w:r>
    </w:p>
    <w:p w14:paraId="0B0B5538" w14:textId="4F5871AD" w:rsidR="00A0689C" w:rsidRPr="002F63D8" w:rsidRDefault="00A0689C" w:rsidP="00C9386B">
      <w:pPr>
        <w:pStyle w:val="Heading3Bold"/>
        <w:widowControl w:val="0"/>
        <w:tabs>
          <w:tab w:val="clear" w:pos="1077"/>
          <w:tab w:val="clear" w:pos="1440"/>
          <w:tab w:val="num" w:pos="1080"/>
        </w:tabs>
        <w:ind w:left="1080" w:hanging="360"/>
        <w:rPr>
          <w:b w:val="0"/>
          <w:sz w:val="20"/>
          <w:szCs w:val="20"/>
        </w:rPr>
      </w:pPr>
      <w:r w:rsidRPr="002F63D8">
        <w:rPr>
          <w:sz w:val="20"/>
          <w:szCs w:val="20"/>
        </w:rPr>
        <w:t>External User Licenses.</w:t>
      </w:r>
      <w:r w:rsidR="00AB2B97" w:rsidRPr="002F63D8">
        <w:rPr>
          <w:b w:val="0"/>
          <w:sz w:val="20"/>
          <w:szCs w:val="20"/>
        </w:rPr>
        <w:t xml:space="preserve"> </w:t>
      </w:r>
      <w:r w:rsidRPr="002F63D8">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2013 Standard CAL and an Exchange Server 2013 Enterprise CAL. </w:t>
      </w:r>
    </w:p>
    <w:p w14:paraId="4CD0EC02" w14:textId="77777777" w:rsidR="00A0689C" w:rsidRPr="002F63D8" w:rsidRDefault="00A0689C" w:rsidP="006C0CF8">
      <w:pPr>
        <w:ind w:left="1080"/>
        <w:rPr>
          <w:sz w:val="20"/>
          <w:szCs w:val="20"/>
        </w:rPr>
      </w:pPr>
      <w:r w:rsidRPr="002F63D8">
        <w:rPr>
          <w:sz w:val="20"/>
          <w:szCs w:val="20"/>
        </w:rPr>
        <w:t>“External Users” means users that are not either:</w:t>
      </w:r>
    </w:p>
    <w:p w14:paraId="03403875" w14:textId="5BE23341" w:rsidR="00A0689C" w:rsidRPr="008712AB" w:rsidRDefault="00A0689C" w:rsidP="008712AB">
      <w:pPr>
        <w:pStyle w:val="ListParagraph"/>
        <w:numPr>
          <w:ilvl w:val="0"/>
          <w:numId w:val="35"/>
        </w:numPr>
        <w:tabs>
          <w:tab w:val="left" w:pos="1440"/>
        </w:tabs>
        <w:ind w:left="1440" w:hanging="360"/>
        <w:contextualSpacing w:val="0"/>
        <w:rPr>
          <w:sz w:val="20"/>
          <w:szCs w:val="20"/>
        </w:rPr>
      </w:pPr>
      <w:r w:rsidRPr="008712AB">
        <w:rPr>
          <w:sz w:val="20"/>
          <w:szCs w:val="20"/>
        </w:rPr>
        <w:t xml:space="preserve">your or your affiliates’ employees, or </w:t>
      </w:r>
    </w:p>
    <w:p w14:paraId="51C29507" w14:textId="2B3AE304" w:rsidR="00A0689C" w:rsidRPr="002F63D8" w:rsidRDefault="00A0689C" w:rsidP="008712AB">
      <w:pPr>
        <w:pStyle w:val="ListParagraph"/>
        <w:numPr>
          <w:ilvl w:val="0"/>
          <w:numId w:val="35"/>
        </w:numPr>
        <w:tabs>
          <w:tab w:val="left" w:pos="1440"/>
        </w:tabs>
        <w:ind w:left="1440" w:hanging="360"/>
        <w:contextualSpacing w:val="0"/>
        <w:rPr>
          <w:sz w:val="20"/>
          <w:szCs w:val="20"/>
        </w:rPr>
      </w:pPr>
      <w:r w:rsidRPr="002F63D8">
        <w:rPr>
          <w:sz w:val="20"/>
          <w:szCs w:val="20"/>
        </w:rPr>
        <w:t>your or your affiliates’ onsite contractors or agents.</w:t>
      </w:r>
    </w:p>
    <w:p w14:paraId="1AD2AC62"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Multiplexing. </w:t>
      </w:r>
      <w:r w:rsidRPr="002F63D8">
        <w:rPr>
          <w:rFonts w:eastAsia="SimSun"/>
          <w:b w:val="0"/>
          <w:bCs w:val="0"/>
          <w:sz w:val="20"/>
          <w:szCs w:val="20"/>
        </w:rPr>
        <w:t>Hardware or software you use to</w:t>
      </w:r>
    </w:p>
    <w:p w14:paraId="1AD2AC63" w14:textId="77777777" w:rsidR="004E48F3" w:rsidRPr="002F63D8" w:rsidRDefault="00ED5BFF">
      <w:pPr>
        <w:pStyle w:val="Bullet3"/>
        <w:widowControl w:val="0"/>
        <w:rPr>
          <w:rFonts w:eastAsia="SimSun"/>
          <w:sz w:val="20"/>
          <w:szCs w:val="20"/>
        </w:rPr>
      </w:pPr>
      <w:r w:rsidRPr="002F63D8">
        <w:rPr>
          <w:rFonts w:eastAsia="SimSun"/>
          <w:sz w:val="20"/>
          <w:szCs w:val="20"/>
        </w:rPr>
        <w:t>pool connections,</w:t>
      </w:r>
    </w:p>
    <w:p w14:paraId="1AD2AC64" w14:textId="77777777" w:rsidR="004E48F3" w:rsidRPr="002F63D8" w:rsidRDefault="00ED5BFF">
      <w:pPr>
        <w:pStyle w:val="Bullet3"/>
        <w:widowControl w:val="0"/>
        <w:rPr>
          <w:rFonts w:eastAsia="SimSun"/>
          <w:sz w:val="20"/>
          <w:szCs w:val="20"/>
        </w:rPr>
      </w:pPr>
      <w:r w:rsidRPr="002F63D8">
        <w:rPr>
          <w:rFonts w:eastAsia="SimSun"/>
          <w:sz w:val="20"/>
          <w:szCs w:val="20"/>
        </w:rPr>
        <w:t>reroute information, and</w:t>
      </w:r>
    </w:p>
    <w:p w14:paraId="1AD2AC65" w14:textId="77777777" w:rsidR="004E48F3" w:rsidRPr="002F63D8" w:rsidRDefault="00ED5BFF">
      <w:pPr>
        <w:pStyle w:val="Bullet3"/>
        <w:widowControl w:val="0"/>
        <w:rPr>
          <w:rFonts w:eastAsia="SimSun"/>
          <w:sz w:val="20"/>
          <w:szCs w:val="20"/>
        </w:rPr>
      </w:pPr>
      <w:r w:rsidRPr="002F63D8">
        <w:rPr>
          <w:rFonts w:eastAsia="SimSun"/>
          <w:sz w:val="20"/>
          <w:szCs w:val="20"/>
        </w:rPr>
        <w:t>reduce the number of devices or users that directly access or use the software</w:t>
      </w:r>
    </w:p>
    <w:p w14:paraId="1AD2AC66" w14:textId="77777777" w:rsidR="004E48F3" w:rsidRPr="002F63D8" w:rsidRDefault="00ED5BFF">
      <w:pPr>
        <w:pStyle w:val="Body2"/>
        <w:widowControl w:val="0"/>
        <w:rPr>
          <w:rFonts w:eastAsia="SimSun"/>
          <w:sz w:val="20"/>
          <w:szCs w:val="20"/>
        </w:rPr>
      </w:pPr>
      <w:r w:rsidRPr="002F63D8">
        <w:rPr>
          <w:rFonts w:eastAsia="SimSun"/>
          <w:sz w:val="20"/>
          <w:szCs w:val="20"/>
        </w:rPr>
        <w:t>(sometimes referred to as “multiplexing” or “pooling”), does not reduce the number of licenses of any type that you need.</w:t>
      </w:r>
    </w:p>
    <w:p w14:paraId="1AD2AC67"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No Separation of Server Software. </w:t>
      </w:r>
      <w:r w:rsidRPr="002F63D8">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Maximum Instances.</w:t>
      </w:r>
      <w:r w:rsidRPr="002F63D8">
        <w:rPr>
          <w:rFonts w:eastAsia="SimSun"/>
          <w:b w:val="0"/>
          <w:sz w:val="20"/>
          <w:szCs w:val="20"/>
        </w:rPr>
        <w:t xml:space="preserve"> </w:t>
      </w:r>
      <w:r w:rsidRPr="002F63D8">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Additional Functionality. </w:t>
      </w:r>
      <w:r w:rsidRPr="002F63D8">
        <w:rPr>
          <w:rFonts w:eastAsia="SimSun"/>
          <w:b w:val="0"/>
          <w:bCs w:val="0"/>
          <w:sz w:val="20"/>
          <w:szCs w:val="20"/>
        </w:rPr>
        <w:t>Microsoft may provide additional functionality for the software. Other license terms and fees may apply.</w:t>
      </w:r>
    </w:p>
    <w:p w14:paraId="1AD2AC6B" w14:textId="77777777" w:rsidR="004E48F3" w:rsidRPr="002F63D8" w:rsidRDefault="00ED5BFF">
      <w:pPr>
        <w:pStyle w:val="Heading1"/>
        <w:widowControl w:val="0"/>
        <w:rPr>
          <w:b w:val="0"/>
          <w:sz w:val="20"/>
          <w:szCs w:val="20"/>
        </w:rPr>
      </w:pPr>
      <w:r w:rsidRPr="002F63D8">
        <w:rPr>
          <w:sz w:val="20"/>
          <w:szCs w:val="20"/>
        </w:rPr>
        <w:t xml:space="preserve">INTERNET-BASED SERVICES. </w:t>
      </w:r>
      <w:r w:rsidRPr="002F63D8">
        <w:rPr>
          <w:b w:val="0"/>
          <w:sz w:val="20"/>
          <w:szCs w:val="20"/>
        </w:rPr>
        <w:t>Microsoft provides Internet-based services with the software. It may change or cancel them at any time.</w:t>
      </w:r>
    </w:p>
    <w:p w14:paraId="1AD2AC6C" w14:textId="49D5DF37" w:rsidR="004E48F3" w:rsidRPr="002F63D8" w:rsidRDefault="00ED5BFF">
      <w:pPr>
        <w:pStyle w:val="Heading2"/>
        <w:widowControl w:val="0"/>
        <w:rPr>
          <w:b w:val="0"/>
          <w:sz w:val="20"/>
          <w:szCs w:val="20"/>
        </w:rPr>
      </w:pPr>
      <w:r w:rsidRPr="002F63D8">
        <w:rPr>
          <w:sz w:val="20"/>
          <w:szCs w:val="20"/>
        </w:rPr>
        <w:t xml:space="preserve">Consent for Internet-Based Services. </w:t>
      </w:r>
      <w:r w:rsidRPr="002F63D8">
        <w:rPr>
          <w:b w:val="0"/>
          <w:sz w:val="20"/>
          <w:szCs w:val="20"/>
        </w:rPr>
        <w:t xml:space="preserve">The software feature described below and in the Microsoft Exchange Server 2013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2F63D8">
        <w:rPr>
          <w:sz w:val="20"/>
          <w:szCs w:val="20"/>
        </w:rPr>
        <w:t>By using</w:t>
      </w:r>
      <w:r w:rsidRPr="002F63D8">
        <w:rPr>
          <w:b w:val="0"/>
          <w:sz w:val="20"/>
          <w:szCs w:val="20"/>
        </w:rPr>
        <w:t xml:space="preserve"> </w:t>
      </w:r>
      <w:r w:rsidRPr="002F63D8">
        <w:rPr>
          <w:sz w:val="20"/>
          <w:szCs w:val="20"/>
        </w:rPr>
        <w:t>this feature, you consent to the transmission of this information.</w:t>
      </w:r>
      <w:r w:rsidRPr="002F63D8">
        <w:rPr>
          <w:b w:val="0"/>
          <w:sz w:val="20"/>
          <w:szCs w:val="20"/>
        </w:rPr>
        <w:t xml:space="preserve"> Microsoft does not use the information to identify or contact you.</w:t>
      </w:r>
    </w:p>
    <w:p w14:paraId="1AD2AC6D" w14:textId="77777777" w:rsidR="004E48F3" w:rsidRPr="002F63D8" w:rsidRDefault="00ED5BFF">
      <w:pPr>
        <w:pStyle w:val="Body2Underline"/>
        <w:widowControl w:val="0"/>
        <w:rPr>
          <w:sz w:val="20"/>
          <w:szCs w:val="20"/>
          <w:u w:val="none"/>
        </w:rPr>
      </w:pPr>
      <w:r w:rsidRPr="002F63D8">
        <w:rPr>
          <w:sz w:val="20"/>
          <w:szCs w:val="20"/>
        </w:rPr>
        <w:t>Computer Information</w:t>
      </w:r>
      <w:r w:rsidRPr="002F63D8">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2F63D8" w:rsidRDefault="00ED5BFF">
      <w:pPr>
        <w:pStyle w:val="Bullet4Underline"/>
        <w:widowControl w:val="0"/>
        <w:numPr>
          <w:ilvl w:val="0"/>
          <w:numId w:val="4"/>
        </w:numPr>
        <w:tabs>
          <w:tab w:val="clear" w:pos="1437"/>
          <w:tab w:val="num" w:pos="1080"/>
        </w:tabs>
        <w:ind w:left="1080"/>
        <w:rPr>
          <w:rFonts w:eastAsia="SimSun"/>
          <w:sz w:val="20"/>
          <w:szCs w:val="20"/>
          <w:u w:val="none"/>
        </w:rPr>
      </w:pPr>
      <w:r w:rsidRPr="002F63D8">
        <w:rPr>
          <w:sz w:val="20"/>
          <w:szCs w:val="20"/>
        </w:rPr>
        <w:t>Digital Certificates</w:t>
      </w:r>
      <w:r w:rsidRPr="002F63D8">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BENCHMARK TESTING. </w:t>
      </w:r>
      <w:r w:rsidRPr="002F63D8">
        <w:rPr>
          <w:rFonts w:eastAsia="SimSun"/>
          <w:b w:val="0"/>
          <w:bCs w:val="0"/>
          <w:sz w:val="20"/>
          <w:szCs w:val="20"/>
        </w:rPr>
        <w:t xml:space="preserve">You must obtain Microsoft's prior written approval to disclose to a third party the results of any benchmark test of the software. </w:t>
      </w:r>
    </w:p>
    <w:p w14:paraId="3A2E2994" w14:textId="1EB68A3E" w:rsidR="004641D6" w:rsidRPr="002F63D8" w:rsidRDefault="004641D6">
      <w:pPr>
        <w:pStyle w:val="Heading1"/>
        <w:widowControl w:val="0"/>
        <w:rPr>
          <w:b w:val="0"/>
          <w:sz w:val="20"/>
          <w:szCs w:val="20"/>
        </w:rPr>
      </w:pPr>
      <w:r w:rsidRPr="002F63D8">
        <w:rPr>
          <w:color w:val="000000"/>
          <w:sz w:val="20"/>
          <w:szCs w:val="20"/>
        </w:rPr>
        <w:t>BING MAPS.</w:t>
      </w:r>
      <w:r w:rsidRPr="002F63D8">
        <w:rPr>
          <w:b w:val="0"/>
          <w:color w:val="000000"/>
          <w:sz w:val="20"/>
          <w:szCs w:val="20"/>
        </w:rPr>
        <w:t xml:space="preserve"> The software includes use of Bing Maps. You may only use the content provided through Bing Maps, including geocodes, within Microsoft Exchange Server 2013. Your use of Bing Maps is also governed by the Bing Maps End User Terms of Use available at:</w:t>
      </w:r>
      <w:r w:rsidR="00AB2B97" w:rsidRPr="002F63D8">
        <w:rPr>
          <w:b w:val="0"/>
          <w:bCs w:val="0"/>
          <w:color w:val="000000"/>
          <w:sz w:val="20"/>
          <w:szCs w:val="20"/>
        </w:rPr>
        <w:t xml:space="preserve"> </w:t>
      </w:r>
      <w:r w:rsidRPr="008712AB">
        <w:rPr>
          <w:b w:val="0"/>
          <w:sz w:val="20"/>
          <w:szCs w:val="20"/>
          <w:bdr w:val="none" w:sz="0" w:space="0" w:color="auto" w:frame="1"/>
        </w:rPr>
        <w:t>http://go.microsoft.com/?linkid=9710837</w:t>
      </w:r>
      <w:r w:rsidR="00AB2B97" w:rsidRPr="002F63D8">
        <w:rPr>
          <w:b w:val="0"/>
          <w:bCs w:val="0"/>
          <w:color w:val="000000"/>
          <w:sz w:val="20"/>
          <w:szCs w:val="20"/>
        </w:rPr>
        <w:t xml:space="preserve"> </w:t>
      </w:r>
      <w:r w:rsidRPr="002F63D8">
        <w:rPr>
          <w:b w:val="0"/>
          <w:color w:val="000000"/>
          <w:sz w:val="20"/>
          <w:szCs w:val="20"/>
        </w:rPr>
        <w:t>and the Bing Maps Privacy Statement available at:</w:t>
      </w:r>
      <w:r w:rsidR="00AB2B97" w:rsidRPr="002F63D8">
        <w:rPr>
          <w:b w:val="0"/>
          <w:bCs w:val="0"/>
          <w:color w:val="000000"/>
          <w:sz w:val="20"/>
          <w:szCs w:val="20"/>
          <w:bdr w:val="none" w:sz="0" w:space="0" w:color="auto" w:frame="1"/>
        </w:rPr>
        <w:t xml:space="preserve"> </w:t>
      </w:r>
      <w:r w:rsidRPr="008712AB">
        <w:rPr>
          <w:b w:val="0"/>
          <w:sz w:val="20"/>
          <w:szCs w:val="20"/>
          <w:bdr w:val="none" w:sz="0" w:space="0" w:color="auto" w:frame="1"/>
        </w:rPr>
        <w:t>http://go.microsoft.com/fwlink/?LinkID=248686</w:t>
      </w:r>
      <w:r w:rsidRPr="002F63D8">
        <w:rPr>
          <w:b w:val="0"/>
          <w:color w:val="000000"/>
          <w:sz w:val="20"/>
          <w:szCs w:val="20"/>
        </w:rPr>
        <w:t xml:space="preserve">. </w:t>
      </w:r>
    </w:p>
    <w:p w14:paraId="1AD2AC70" w14:textId="53876E8C"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SCOPE OF LICENSE. </w:t>
      </w:r>
      <w:r w:rsidRPr="002F63D8">
        <w:rPr>
          <w:rFonts w:eastAsia="SimSun"/>
          <w:b w:val="0"/>
          <w:bCs w:val="0"/>
          <w:sz w:val="20"/>
          <w:szCs w:val="20"/>
        </w:rPr>
        <w:t xml:space="preserve">The software is licensed, not sold. This agreement only gives you some rights to use the software. </w:t>
      </w:r>
      <w:r w:rsidR="0090236C" w:rsidRPr="002F63D8">
        <w:rPr>
          <w:rFonts w:eastAsia="SimSun"/>
          <w:b w:val="0"/>
          <w:bCs w:val="0"/>
          <w:sz w:val="20"/>
          <w:szCs w:val="20"/>
        </w:rPr>
        <w:t xml:space="preserve">Licensor and </w:t>
      </w:r>
      <w:r w:rsidRPr="002F63D8">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2F63D8" w:rsidRDefault="00ED5BFF">
      <w:pPr>
        <w:pStyle w:val="Bullet2"/>
        <w:widowControl w:val="0"/>
        <w:rPr>
          <w:rFonts w:eastAsia="SimSun"/>
          <w:sz w:val="20"/>
          <w:szCs w:val="20"/>
        </w:rPr>
      </w:pPr>
      <w:r w:rsidRPr="002F63D8">
        <w:rPr>
          <w:rFonts w:eastAsia="SimSun"/>
          <w:sz w:val="20"/>
          <w:szCs w:val="20"/>
        </w:rPr>
        <w:t>work around any technical limitations in the software;</w:t>
      </w:r>
    </w:p>
    <w:p w14:paraId="1AD2AC72" w14:textId="77777777" w:rsidR="004E48F3" w:rsidRPr="002F63D8" w:rsidRDefault="00ED5BFF">
      <w:pPr>
        <w:pStyle w:val="Bullet2"/>
        <w:widowControl w:val="0"/>
        <w:rPr>
          <w:rFonts w:eastAsia="SimSun"/>
          <w:sz w:val="20"/>
          <w:szCs w:val="20"/>
        </w:rPr>
      </w:pPr>
      <w:r w:rsidRPr="002F63D8">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2F63D8" w:rsidRDefault="00ED5BFF">
      <w:pPr>
        <w:pStyle w:val="Bullet2"/>
        <w:widowControl w:val="0"/>
        <w:rPr>
          <w:rFonts w:eastAsia="SimSun"/>
          <w:sz w:val="20"/>
          <w:szCs w:val="20"/>
        </w:rPr>
      </w:pPr>
      <w:r w:rsidRPr="002F63D8">
        <w:rPr>
          <w:rFonts w:eastAsia="SimSun"/>
          <w:sz w:val="20"/>
          <w:szCs w:val="20"/>
        </w:rPr>
        <w:t>make more copies of the software than specified in this agreement or allowed by applicable law, despite this limitation;</w:t>
      </w:r>
    </w:p>
    <w:p w14:paraId="1AD2AC74" w14:textId="77777777" w:rsidR="004E48F3" w:rsidRPr="002F63D8" w:rsidRDefault="00ED5BFF">
      <w:pPr>
        <w:pStyle w:val="Bullet2"/>
        <w:widowControl w:val="0"/>
        <w:rPr>
          <w:rFonts w:eastAsia="SimSun"/>
          <w:sz w:val="20"/>
          <w:szCs w:val="20"/>
        </w:rPr>
      </w:pPr>
      <w:r w:rsidRPr="002F63D8">
        <w:rPr>
          <w:rFonts w:eastAsia="SimSun"/>
          <w:sz w:val="20"/>
          <w:szCs w:val="20"/>
        </w:rPr>
        <w:t>publish the software for others to copy;</w:t>
      </w:r>
    </w:p>
    <w:p w14:paraId="1AD2AC75" w14:textId="77777777" w:rsidR="004E48F3" w:rsidRPr="002F63D8" w:rsidRDefault="00ED5BFF">
      <w:pPr>
        <w:pStyle w:val="Bullet2"/>
        <w:widowControl w:val="0"/>
        <w:rPr>
          <w:rFonts w:eastAsia="SimSun"/>
          <w:sz w:val="20"/>
          <w:szCs w:val="20"/>
        </w:rPr>
      </w:pPr>
      <w:r w:rsidRPr="002F63D8">
        <w:rPr>
          <w:rFonts w:eastAsia="SimSun"/>
          <w:sz w:val="20"/>
          <w:szCs w:val="20"/>
        </w:rPr>
        <w:t>rent, lease or lend the software; or</w:t>
      </w:r>
    </w:p>
    <w:p w14:paraId="1AD2AC76" w14:textId="77777777" w:rsidR="004E48F3" w:rsidRPr="002F63D8" w:rsidRDefault="00ED5BFF">
      <w:pPr>
        <w:pStyle w:val="Bullet2"/>
        <w:widowControl w:val="0"/>
        <w:rPr>
          <w:rFonts w:eastAsia="SimSun"/>
          <w:sz w:val="20"/>
          <w:szCs w:val="20"/>
        </w:rPr>
      </w:pPr>
      <w:r w:rsidRPr="002F63D8">
        <w:rPr>
          <w:rFonts w:eastAsia="SimSun"/>
          <w:sz w:val="20"/>
          <w:szCs w:val="20"/>
        </w:rPr>
        <w:t>use the software for commercial software hosting services.</w:t>
      </w:r>
    </w:p>
    <w:p w14:paraId="1AD2AC77" w14:textId="77777777" w:rsidR="004E48F3" w:rsidRPr="002F63D8" w:rsidRDefault="00ED5BFF">
      <w:pPr>
        <w:pStyle w:val="Body1"/>
        <w:widowControl w:val="0"/>
        <w:rPr>
          <w:rFonts w:eastAsia="SimSun"/>
          <w:sz w:val="20"/>
          <w:szCs w:val="20"/>
        </w:rPr>
      </w:pPr>
      <w:r w:rsidRPr="002F63D8">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2F63D8" w:rsidRDefault="00ED5BFF">
      <w:pPr>
        <w:pStyle w:val="Heading1"/>
        <w:widowControl w:val="0"/>
        <w:rPr>
          <w:rFonts w:eastAsia="SimSun"/>
          <w:sz w:val="20"/>
          <w:szCs w:val="20"/>
        </w:rPr>
      </w:pPr>
      <w:r w:rsidRPr="002F63D8">
        <w:rPr>
          <w:rFonts w:eastAsia="SimSun"/>
          <w:sz w:val="20"/>
          <w:szCs w:val="20"/>
        </w:rPr>
        <w:t>BACKUP COPY.</w:t>
      </w:r>
    </w:p>
    <w:p w14:paraId="1AD2AC7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Electronic Download. </w:t>
      </w:r>
      <w:r w:rsidRPr="002F63D8">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DOCUMENTATION. </w:t>
      </w:r>
      <w:r w:rsidRPr="002F63D8">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UPGRADE. </w:t>
      </w:r>
      <w:r w:rsidRPr="002F63D8">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1AD2AC7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EXPORT RESTRICTIONS. </w:t>
      </w:r>
      <w:r w:rsidRPr="002F63D8">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F63D8">
        <w:rPr>
          <w:rStyle w:val="Hyperlink"/>
          <w:rFonts w:eastAsia="SimSun" w:cs="Tahoma"/>
          <w:b w:val="0"/>
          <w:bCs w:val="0"/>
          <w:color w:val="auto"/>
          <w:sz w:val="20"/>
          <w:szCs w:val="20"/>
          <w:u w:val="none"/>
        </w:rPr>
        <w:t>www.microsoft.com/exporting</w:t>
      </w:r>
      <w:r w:rsidRPr="002F63D8">
        <w:rPr>
          <w:rFonts w:eastAsia="SimSun"/>
          <w:b w:val="0"/>
          <w:bCs w:val="0"/>
          <w:sz w:val="20"/>
          <w:szCs w:val="20"/>
        </w:rPr>
        <w:t>.</w:t>
      </w:r>
    </w:p>
    <w:p w14:paraId="1AD2AC81" w14:textId="5A33CB9E"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ENTIRE AGREEMENT. </w:t>
      </w:r>
      <w:r w:rsidRPr="002F63D8">
        <w:rPr>
          <w:rFonts w:eastAsia="SimSun"/>
          <w:b w:val="0"/>
          <w:bCs w:val="0"/>
          <w:sz w:val="20"/>
          <w:szCs w:val="20"/>
        </w:rPr>
        <w:t xml:space="preserve">This agreement and the terms for supplements, updates, </w:t>
      </w:r>
      <w:r w:rsidR="008712AB">
        <w:rPr>
          <w:rFonts w:eastAsia="SimSun"/>
          <w:b w:val="0"/>
          <w:bCs w:val="0"/>
          <w:sz w:val="20"/>
          <w:szCs w:val="20"/>
        </w:rPr>
        <w:t xml:space="preserve">and </w:t>
      </w:r>
      <w:r w:rsidRPr="002F63D8">
        <w:rPr>
          <w:rFonts w:eastAsia="SimSun"/>
          <w:b w:val="0"/>
          <w:bCs w:val="0"/>
          <w:sz w:val="20"/>
          <w:szCs w:val="20"/>
        </w:rPr>
        <w:t>Internet-based services that you use, are the entire agreement for the software.</w:t>
      </w:r>
    </w:p>
    <w:p w14:paraId="1AD2AC85" w14:textId="2F94868D"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LEGAL EFFECT. </w:t>
      </w:r>
      <w:r w:rsidRPr="002F63D8">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2F63D8">
        <w:rPr>
          <w:rFonts w:eastAsia="SimSun"/>
          <w:b w:val="0"/>
          <w:bCs w:val="0"/>
          <w:sz w:val="20"/>
          <w:szCs w:val="20"/>
        </w:rPr>
        <w:t xml:space="preserve">Licensor </w:t>
      </w:r>
      <w:r w:rsidRPr="002F63D8">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2F63D8" w:rsidRDefault="00AB2B97" w:rsidP="00AB2B97">
      <w:pPr>
        <w:pStyle w:val="Heading1"/>
        <w:widowControl w:val="0"/>
        <w:rPr>
          <w:b w:val="0"/>
          <w:sz w:val="20"/>
          <w:szCs w:val="20"/>
        </w:rPr>
      </w:pPr>
      <w:r w:rsidRPr="002F63D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2F63D8" w:rsidRDefault="00AB2B97" w:rsidP="00AB2B97">
      <w:pPr>
        <w:pStyle w:val="Heading1"/>
        <w:widowControl w:val="0"/>
        <w:rPr>
          <w:b w:val="0"/>
          <w:sz w:val="20"/>
          <w:szCs w:val="20"/>
        </w:rPr>
      </w:pPr>
      <w:r w:rsidRPr="002F63D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8712AB" w:rsidRDefault="00AB2B97" w:rsidP="00AB2B97">
      <w:pPr>
        <w:pStyle w:val="Heading1"/>
        <w:widowControl w:val="0"/>
        <w:rPr>
          <w:b w:val="0"/>
          <w:sz w:val="20"/>
          <w:szCs w:val="20"/>
        </w:rPr>
      </w:pPr>
      <w:r w:rsidRPr="002F63D8">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w:t>
      </w:r>
      <w:r w:rsidRPr="008712AB">
        <w:rPr>
          <w:sz w:val="20"/>
          <w:szCs w:val="20"/>
        </w:rPr>
        <w:t>FIFTY U.S. DOLLARS (US$250.00).</w:t>
      </w:r>
    </w:p>
    <w:p w14:paraId="4AFBF937" w14:textId="0E5548A0" w:rsidR="00AB2B97" w:rsidRPr="002F63D8" w:rsidRDefault="00AB2B97" w:rsidP="00C9386B">
      <w:pPr>
        <w:pStyle w:val="Heading1"/>
        <w:widowControl w:val="0"/>
        <w:rPr>
          <w:b w:val="0"/>
          <w:sz w:val="20"/>
          <w:szCs w:val="20"/>
        </w:rPr>
      </w:pPr>
      <w:r w:rsidRPr="008712AB">
        <w:rPr>
          <w:sz w:val="20"/>
          <w:szCs w:val="20"/>
        </w:rPr>
        <w:t>FOR AUSTRALIA ONLY. References to “</w:t>
      </w:r>
      <w:r w:rsidRPr="008712AB">
        <w:rPr>
          <w:rFonts w:eastAsia="SimSun"/>
          <w:sz w:val="20"/>
          <w:szCs w:val="20"/>
        </w:rPr>
        <w:t>Limited Warranty</w:t>
      </w:r>
      <w:r w:rsidRPr="008712AB">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712AB">
        <w:rPr>
          <w:rFonts w:eastAsia="SimSun"/>
          <w:sz w:val="20"/>
          <w:szCs w:val="20"/>
        </w:rPr>
        <w:t>the Australian</w:t>
      </w:r>
      <w:r w:rsidRPr="008712AB">
        <w:rPr>
          <w:sz w:val="20"/>
          <w:szCs w:val="20"/>
        </w:rPr>
        <w:t xml:space="preserve"> Consumer</w:t>
      </w:r>
      <w:r w:rsidRPr="002F63D8">
        <w:rPr>
          <w:sz w:val="20"/>
          <w:szCs w:val="20"/>
        </w:rPr>
        <w:t xml:space="preserve"> Law.</w:t>
      </w:r>
    </w:p>
    <w:p w14:paraId="3F949669" w14:textId="01EF0973" w:rsidR="00AB2B97" w:rsidRPr="002F63D8" w:rsidRDefault="00AB2B97" w:rsidP="00C9386B">
      <w:pPr>
        <w:widowControl w:val="0"/>
        <w:ind w:left="360"/>
        <w:rPr>
          <w:b/>
          <w:sz w:val="20"/>
          <w:szCs w:val="20"/>
        </w:rPr>
      </w:pPr>
      <w:r w:rsidRPr="002F63D8">
        <w:rPr>
          <w:rFonts w:eastAsia="SimSun"/>
          <w:b/>
          <w:sz w:val="20"/>
          <w:szCs w:val="20"/>
        </w:rPr>
        <w:t>If the Australian Consumer Law applies to your purchase, the following applies to you:</w:t>
      </w:r>
      <w:r w:rsidRPr="002F63D8">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7B4135" w14:textId="29BFD6A0" w:rsidR="00E11BE4" w:rsidRPr="008712AB" w:rsidRDefault="00E11BE4" w:rsidP="00E11BE4">
      <w:r w:rsidRPr="008712AB">
        <w:t xml:space="preserve">Microsoft </w:t>
      </w:r>
      <w:r w:rsidR="000617C2">
        <w:t>is a</w:t>
      </w:r>
      <w:r w:rsidRPr="008712AB">
        <w:t xml:space="preserve"> registered trademark of Microsoft Corporation in the United States and/or other countries.</w:t>
      </w:r>
    </w:p>
    <w:sectPr w:rsidR="00E11BE4" w:rsidRPr="008712AB">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9F654" w14:textId="77777777" w:rsidR="00432F72" w:rsidRDefault="00432F72">
      <w:pPr>
        <w:rPr>
          <w:rFonts w:cs="Times New Roman"/>
        </w:rPr>
      </w:pPr>
      <w:r>
        <w:rPr>
          <w:rFonts w:cs="Times New Roman"/>
        </w:rPr>
        <w:separator/>
      </w:r>
    </w:p>
  </w:endnote>
  <w:endnote w:type="continuationSeparator" w:id="0">
    <w:p w14:paraId="6247712E" w14:textId="77777777" w:rsidR="00432F72" w:rsidRDefault="00432F72">
      <w:pPr>
        <w:rPr>
          <w:rFonts w:cs="Times New Roman"/>
        </w:rPr>
      </w:pPr>
      <w:r>
        <w:rPr>
          <w:rFonts w:cs="Times New Roman"/>
        </w:rPr>
        <w:continuationSeparator/>
      </w:r>
    </w:p>
  </w:endnote>
  <w:endnote w:type="continuationNotice" w:id="1">
    <w:p w14:paraId="181AA57B" w14:textId="77777777" w:rsidR="00432F72" w:rsidRDefault="00432F7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9C9C6" w14:textId="3ABB4B7D" w:rsidR="008276A5" w:rsidRPr="00C36E7D" w:rsidRDefault="008276A5" w:rsidP="008276A5">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2310E6">
      <w:rPr>
        <w:noProof/>
      </w:rPr>
      <w:t>2</w:t>
    </w:r>
    <w:r w:rsidRPr="00C36E7D">
      <w:fldChar w:fldCharType="end"/>
    </w:r>
    <w:r w:rsidRPr="00C36E7D">
      <w:t xml:space="preserve"> of </w:t>
    </w:r>
    <w:fldSimple w:instr=" NUMPAGES   \* MERGEFORMAT ">
      <w:r w:rsidR="002310E6">
        <w:rPr>
          <w:noProof/>
        </w:rPr>
        <w:t>2</w:t>
      </w:r>
    </w:fldSimple>
  </w:p>
  <w:p w14:paraId="68799867" w14:textId="77777777" w:rsidR="008276A5"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6F29E" w14:textId="77777777" w:rsidR="00432F72" w:rsidRDefault="00432F72">
      <w:pPr>
        <w:rPr>
          <w:rFonts w:cs="Times New Roman"/>
        </w:rPr>
      </w:pPr>
      <w:r>
        <w:rPr>
          <w:rFonts w:cs="Times New Roman"/>
        </w:rPr>
        <w:separator/>
      </w:r>
    </w:p>
  </w:footnote>
  <w:footnote w:type="continuationSeparator" w:id="0">
    <w:p w14:paraId="31D11BB8" w14:textId="77777777" w:rsidR="00432F72" w:rsidRDefault="00432F72">
      <w:pPr>
        <w:rPr>
          <w:rFonts w:cs="Times New Roman"/>
        </w:rPr>
      </w:pPr>
      <w:r>
        <w:rPr>
          <w:rFonts w:cs="Times New Roman"/>
        </w:rPr>
        <w:continuationSeparator/>
      </w:r>
    </w:p>
  </w:footnote>
  <w:footnote w:type="continuationNotice" w:id="1">
    <w:p w14:paraId="1C7154F2" w14:textId="77777777" w:rsidR="00432F72" w:rsidRDefault="00432F72">
      <w:pPr>
        <w:spacing w:before="0" w:after="0"/>
      </w:pPr>
    </w:p>
  </w:footnote>
  <w:footnote w:id="2">
    <w:p w14:paraId="2CEEEB3C" w14:textId="62D5C0C4"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 For example, if the licensed software is Microsoft Exchange Server 2013, Enterprise Edition, the name is: Microsoft</w:t>
      </w:r>
      <w:r w:rsidRPr="0090236C">
        <w:rPr>
          <w:vertAlign w:val="superscript"/>
        </w:rPr>
        <w:t>®</w:t>
      </w:r>
      <w:r w:rsidRPr="0090236C">
        <w:t xml:space="preserve"> Exchange</w:t>
      </w:r>
      <w:r w:rsidRPr="0090236C">
        <w:rPr>
          <w:vertAlign w:val="superscript"/>
        </w:rPr>
        <w:t>®</w:t>
      </w:r>
      <w:r w:rsidRPr="0090236C">
        <w:t xml:space="preserve"> Server 2013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5D0BA4">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4BE86714" w:rsidR="008E4C7F" w:rsidRDefault="005D0BA4">
    <w:pPr>
      <w:pStyle w:val="Header"/>
    </w:pPr>
    <w:r>
      <w:rPr>
        <w:noProof/>
      </w:rPr>
      <w:pict w14:anchorId="7F0DB51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RNxL+7+SHvxvEFqxpC8AS+YKQ4Tv4+Jwa1R7YnYFoS0Rh0ffk4qNjZWTlvU+3IyU+7z3Rmbxbs8etppwnrJwNA==" w:salt="Y3GdI34gvfTRaiGGHfnXMw=="/>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310E6"/>
    <w:rsid w:val="002A4DC7"/>
    <w:rsid w:val="002F63D8"/>
    <w:rsid w:val="00321625"/>
    <w:rsid w:val="003F4392"/>
    <w:rsid w:val="00432F72"/>
    <w:rsid w:val="004641D6"/>
    <w:rsid w:val="004E48F3"/>
    <w:rsid w:val="005D0BA4"/>
    <w:rsid w:val="006B5283"/>
    <w:rsid w:val="006C0CF8"/>
    <w:rsid w:val="008044D8"/>
    <w:rsid w:val="008276A5"/>
    <w:rsid w:val="0083357A"/>
    <w:rsid w:val="008712AB"/>
    <w:rsid w:val="008E4C7F"/>
    <w:rsid w:val="0090236C"/>
    <w:rsid w:val="00A0689C"/>
    <w:rsid w:val="00AB2B97"/>
    <w:rsid w:val="00AD3A92"/>
    <w:rsid w:val="00B02742"/>
    <w:rsid w:val="00B3583D"/>
    <w:rsid w:val="00BF4D83"/>
    <w:rsid w:val="00C9386B"/>
    <w:rsid w:val="00D05BBD"/>
    <w:rsid w:val="00D232A6"/>
    <w:rsid w:val="00DB7D52"/>
    <w:rsid w:val="00E11BE4"/>
    <w:rsid w:val="00E465B5"/>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798A0-E36E-4D8A-8A50-BAFEAE3DFFBF}">
  <ds:schemaRefs>
    <ds:schemaRef ds:uri="http://schemas.microsoft.com/office/2006/metadata/properties"/>
    <ds:schemaRef ds:uri="http://purl.org/dc/terms/"/>
    <ds:schemaRef ds:uri="http://schemas.openxmlformats.org/package/2006/metadata/core-properties"/>
    <ds:schemaRef ds:uri="http://purl.org/dc/elements/1.1/"/>
    <ds:schemaRef ds:uri="http://www.w3.org/XML/1998/namespace"/>
    <ds:schemaRef ds:uri="http://schemas.microsoft.com/office/2006/documentManagement/typ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BC5E7FA4-EFC5-41E0-AE33-25678D578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C2ACFC10-D69D-4997-B93A-953D8E9EA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2474</Words>
  <Characters>14104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2012-10-01T18:01:00Z</dcterms:created>
  <dcterms:modified xsi:type="dcterms:W3CDTF">2013-09-26T17:08:00Z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0x01010073462FA7A38BB74BBA6A3EFFBE88563F</vt:lpwstr>
  </property>
</Properties>
</file>